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245" w:rsidRDefault="005E7F1A">
      <w:r>
        <w:t xml:space="preserve">Brosur dapat diunduh di </w:t>
      </w:r>
      <w:hyperlink r:id="rId5" w:history="1">
        <w:r w:rsidRPr="009639FF">
          <w:rPr>
            <w:rStyle w:val="Hyperlink"/>
          </w:rPr>
          <w:t>http://www.perinasia13padang.com/images/page/announcement1-perinasia.pdf</w:t>
        </w:r>
      </w:hyperlink>
    </w:p>
    <w:p w:rsidR="005E7F1A" w:rsidRDefault="005E7F1A">
      <w:bookmarkStart w:id="0" w:name="_GoBack"/>
      <w:bookmarkEnd w:id="0"/>
    </w:p>
    <w:sectPr w:rsidR="005E7F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F1A"/>
    <w:rsid w:val="00126245"/>
    <w:rsid w:val="005E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F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F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rinasia13padang.com/images/page/announcement1-perinasi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Owners</dc:creator>
  <cp:lastModifiedBy>Owners</cp:lastModifiedBy>
  <cp:revision>1</cp:revision>
  <dcterms:created xsi:type="dcterms:W3CDTF">2018-03-01T08:03:00Z</dcterms:created>
  <dcterms:modified xsi:type="dcterms:W3CDTF">2018-03-01T08:05:00Z</dcterms:modified>
</cp:coreProperties>
</file>